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7irYyvKmWleVMalXyR5gy==&#10;" textCheckSum="" ver="1">
  <a:bounds l="-44" t="870" r="9279" b="87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直线 3"/>
        <wps:cNvCnPr/>
        <wps:spPr>
          <a:xfrm>
            <a:off x="962660" y="9382125"/>
            <a:ext cx="5920105" cy="0"/>
          </a:xfrm>
          <a:prstGeom prst="line">
            <a:avLst/>
          </a:prstGeom>
          <a:ln w="60325" cap="flat" cmpd="thinThick">
            <a:solidFill>
              <a:srgbClr val="EF7139"/>
            </a:solidFill>
            <a:prstDash val="solid"/>
            <a:headEnd type="none" w="med" len="med"/>
            <a:tailEnd type="none" w="med" len="med"/>
          </a:ln>
          <a:effectLst/>
        </wps:spPr>
        <wps:bodyPr upright="1"/>
      </wps:wsp>
    </a:graphicData>
  </a:graphic>
</wp:e2oholder>
</file>