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w:t>
      </w:r>
      <w:r>
        <w:rPr>
          <w:rFonts w:hint="eastAsia" w:ascii="方正小标宋简体" w:hAnsi="方正小标宋简体" w:eastAsia="方正小标宋简体" w:cs="方正小标宋简体"/>
          <w:sz w:val="44"/>
          <w:szCs w:val="44"/>
          <w:lang w:val="en-US" w:eastAsia="zh-CN"/>
        </w:rPr>
        <w:t>转让</w:t>
      </w:r>
      <w:r>
        <w:rPr>
          <w:rFonts w:hint="eastAsia" w:ascii="方正小标宋简体" w:hAnsi="方正小标宋简体" w:eastAsia="方正小标宋简体" w:cs="方正小标宋简体"/>
          <w:sz w:val="44"/>
          <w:szCs w:val="44"/>
        </w:rPr>
        <w:t>竞买须知</w:t>
      </w:r>
    </w:p>
    <w:p>
      <w:pPr>
        <w:pStyle w:val="6"/>
        <w:widowControl/>
        <w:ind w:firstLine="645"/>
        <w:jc w:val="center"/>
        <w:rPr>
          <w:rFonts w:ascii="宋体" w:hAnsi="宋体" w:eastAsia="宋体" w:cs="宋体"/>
          <w:sz w:val="31"/>
          <w:szCs w:val="31"/>
          <w:highlight w:val="none"/>
        </w:rPr>
      </w:pPr>
      <w:r>
        <w:rPr>
          <w:rFonts w:hint="eastAsia" w:ascii="宋体" w:hAnsi="宋体" w:eastAsia="宋体" w:cs="宋体"/>
          <w:sz w:val="31"/>
          <w:szCs w:val="31"/>
          <w:highlight w:val="none"/>
        </w:rPr>
        <w:t>惠公易土大亚湾</w:t>
      </w:r>
      <w:r>
        <w:rPr>
          <w:rFonts w:hint="eastAsia" w:ascii="宋体" w:hAnsi="宋体" w:eastAsia="宋体" w:cs="宋体"/>
          <w:sz w:val="31"/>
          <w:szCs w:val="31"/>
          <w:highlight w:val="none"/>
          <w:lang w:val="en-US" w:eastAsia="zh-CN"/>
        </w:rPr>
        <w:t>转</w:t>
      </w:r>
      <w:r>
        <w:rPr>
          <w:rFonts w:hint="eastAsia" w:ascii="宋体" w:hAnsi="宋体" w:eastAsia="宋体" w:cs="宋体"/>
          <w:sz w:val="31"/>
          <w:szCs w:val="31"/>
          <w:highlight w:val="none"/>
        </w:rPr>
        <w:t>（知）[202</w:t>
      </w:r>
      <w:r>
        <w:rPr>
          <w:rFonts w:hint="eastAsia" w:ascii="宋体" w:hAnsi="宋体" w:eastAsia="宋体" w:cs="宋体"/>
          <w:sz w:val="31"/>
          <w:szCs w:val="31"/>
          <w:highlight w:val="none"/>
          <w:lang w:val="en-US" w:eastAsia="zh-CN"/>
        </w:rPr>
        <w:t>5</w:t>
      </w:r>
      <w:r>
        <w:rPr>
          <w:rFonts w:hint="eastAsia" w:ascii="宋体" w:hAnsi="宋体" w:eastAsia="宋体" w:cs="宋体"/>
          <w:sz w:val="31"/>
          <w:szCs w:val="31"/>
          <w:highlight w:val="none"/>
        </w:rPr>
        <w:t>]</w:t>
      </w:r>
      <w:r>
        <w:rPr>
          <w:rFonts w:hint="eastAsia" w:ascii="宋体" w:hAnsi="宋体" w:eastAsia="宋体" w:cs="宋体"/>
          <w:sz w:val="31"/>
          <w:szCs w:val="31"/>
          <w:highlight w:val="none"/>
          <w:lang w:val="en-US" w:eastAsia="zh-CN"/>
        </w:rPr>
        <w:t>001</w:t>
      </w:r>
      <w:r>
        <w:rPr>
          <w:rFonts w:hint="eastAsia" w:ascii="宋体" w:hAnsi="宋体" w:eastAsia="宋体" w:cs="宋体"/>
          <w:sz w:val="31"/>
          <w:szCs w:val="31"/>
          <w:highlight w:val="none"/>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，是指在惠州市公共资源交易平台发布挂牌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公告和竞买须知，竞买人通过惠州市公共资源交易中心土地与矿业挂牌电子交易系统（以下简称“电子交易系统”）参与电子</w:t>
      </w:r>
      <w:bookmarkStart w:id="0" w:name="_GoBack"/>
      <w:bookmarkEnd w:id="0"/>
      <w:r>
        <w:rPr>
          <w:rFonts w:hint="eastAsia" w:ascii="仿宋" w:hAnsi="仿宋" w:eastAsia="仿宋" w:cs="仿宋"/>
          <w:sz w:val="32"/>
          <w:szCs w:val="32"/>
        </w:rPr>
        <w:t>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遵循公开、公平、公正和诚实信用原则。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惠州市</w:t>
      </w:r>
      <w:r>
        <w:rPr>
          <w:rFonts w:hint="eastAsia" w:ascii="仿宋" w:hAnsi="仿宋" w:eastAsia="仿宋" w:cs="仿宋"/>
          <w:sz w:val="32"/>
          <w:szCs w:val="32"/>
        </w:rPr>
        <w:t>国有征地留用地使用权网上挂牌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公告（以下简称“挂牌</w:t>
      </w:r>
      <w:r>
        <w:rPr>
          <w:rFonts w:hint="eastAsia" w:ascii="仿宋" w:hAnsi="仿宋" w:eastAsia="仿宋" w:cs="仿宋"/>
          <w:sz w:val="32"/>
          <w:szCs w:val="32"/>
          <w:lang w:eastAsia="zh-CN"/>
        </w:rPr>
        <w:t>转让</w:t>
      </w:r>
      <w:r>
        <w:rPr>
          <w:rFonts w:hint="eastAsia" w:ascii="仿宋" w:hAnsi="仿宋" w:eastAsia="仿宋" w:cs="仿宋"/>
          <w:sz w:val="32"/>
          <w:szCs w:val="32"/>
        </w:rPr>
        <w:t>公告”）对竞买资格有特别要求的，以挂牌</w:t>
      </w:r>
      <w:r>
        <w:rPr>
          <w:rFonts w:hint="eastAsia" w:ascii="仿宋" w:hAnsi="仿宋" w:eastAsia="仿宋" w:cs="仿宋"/>
          <w:sz w:val="32"/>
          <w:szCs w:val="32"/>
          <w:lang w:eastAsia="zh-CN"/>
        </w:rPr>
        <w:t>转让</w:t>
      </w:r>
      <w:r>
        <w:rPr>
          <w:rFonts w:hint="eastAsia" w:ascii="仿宋" w:hAnsi="仿宋" w:eastAsia="仿宋" w:cs="仿宋"/>
          <w:sz w:val="32"/>
          <w:szCs w:val="32"/>
        </w:rPr>
        <w:t>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w:t>
      </w:r>
      <w:r>
        <w:rPr>
          <w:rFonts w:hint="eastAsia" w:ascii="仿宋" w:hAnsi="仿宋" w:eastAsia="仿宋" w:cs="仿宋"/>
          <w:sz w:val="32"/>
          <w:szCs w:val="32"/>
          <w:lang w:eastAsia="zh-CN"/>
        </w:rPr>
        <w:t>转让</w:t>
      </w:r>
      <w:r>
        <w:rPr>
          <w:rFonts w:hint="eastAsia" w:ascii="仿宋" w:hAnsi="仿宋" w:eastAsia="仿宋" w:cs="仿宋"/>
          <w:sz w:val="32"/>
          <w:szCs w:val="32"/>
        </w:rPr>
        <w:t>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w:t>
      </w:r>
      <w:r>
        <w:rPr>
          <w:rFonts w:hint="eastAsia" w:ascii="仿宋" w:hAnsi="仿宋" w:eastAsia="仿宋" w:cs="仿宋"/>
          <w:sz w:val="32"/>
          <w:szCs w:val="32"/>
          <w:lang w:eastAsia="zh-CN"/>
        </w:rPr>
        <w:t>转让</w:t>
      </w:r>
      <w:r>
        <w:rPr>
          <w:rFonts w:hint="eastAsia" w:ascii="仿宋" w:hAnsi="仿宋" w:eastAsia="仿宋" w:cs="仿宋"/>
          <w:sz w:val="32"/>
          <w:szCs w:val="32"/>
        </w:rPr>
        <w:t>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val="en-US" w:eastAsia="zh-CN"/>
        </w:rPr>
        <w:t>合作开发合同</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国有建设用地使用权</w:t>
      </w:r>
      <w:r>
        <w:rPr>
          <w:rFonts w:hint="eastAsia" w:ascii="仿宋" w:hAnsi="仿宋" w:eastAsia="仿宋" w:cs="仿宋"/>
          <w:sz w:val="32"/>
          <w:szCs w:val="32"/>
          <w:lang w:eastAsia="zh-CN"/>
        </w:rPr>
        <w:t>转让</w:t>
      </w:r>
      <w:r>
        <w:rPr>
          <w:rFonts w:hint="eastAsia" w:ascii="仿宋" w:hAnsi="仿宋" w:eastAsia="仿宋" w:cs="仿宋"/>
          <w:sz w:val="32"/>
          <w:szCs w:val="32"/>
        </w:rPr>
        <w:t>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 xml:space="preserve">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w:t>
      </w:r>
      <w:r>
        <w:rPr>
          <w:rFonts w:hint="eastAsia" w:ascii="仿宋" w:hAnsi="仿宋" w:eastAsia="仿宋" w:cs="仿宋"/>
          <w:sz w:val="32"/>
          <w:szCs w:val="32"/>
          <w:lang w:eastAsia="zh-CN"/>
        </w:rPr>
        <w:t>转让</w:t>
      </w:r>
      <w:r>
        <w:rPr>
          <w:rFonts w:hint="eastAsia" w:ascii="仿宋" w:hAnsi="仿宋" w:eastAsia="仿宋" w:cs="仿宋"/>
          <w:sz w:val="32"/>
          <w:szCs w:val="32"/>
        </w:rPr>
        <w:t>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w:t>
      </w:r>
      <w:r>
        <w:rPr>
          <w:rFonts w:hint="eastAsia" w:ascii="仿宋" w:hAnsi="仿宋" w:eastAsia="仿宋" w:cs="仿宋"/>
          <w:sz w:val="32"/>
          <w:szCs w:val="32"/>
          <w:lang w:eastAsia="zh-CN"/>
        </w:rPr>
        <w:t>转让</w:t>
      </w:r>
      <w:r>
        <w:rPr>
          <w:rFonts w:hint="eastAsia" w:ascii="仿宋" w:hAnsi="仿宋" w:eastAsia="仿宋" w:cs="仿宋"/>
          <w:sz w:val="32"/>
          <w:szCs w:val="32"/>
        </w:rPr>
        <w:t>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w:t>
      </w:r>
      <w:r>
        <w:rPr>
          <w:rFonts w:hint="eastAsia" w:ascii="仿宋" w:hAnsi="仿宋" w:eastAsia="仿宋" w:cs="仿宋"/>
          <w:sz w:val="32"/>
          <w:szCs w:val="32"/>
          <w:lang w:eastAsia="zh-CN"/>
        </w:rPr>
        <w:t>转让</w:t>
      </w:r>
      <w:r>
        <w:rPr>
          <w:rFonts w:hint="eastAsia" w:ascii="仿宋" w:hAnsi="仿宋" w:eastAsia="仿宋" w:cs="仿宋"/>
          <w:sz w:val="32"/>
          <w:szCs w:val="32"/>
        </w:rPr>
        <w:t>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公告、竞买须知及《惠州市政务服务</w:t>
      </w:r>
      <w:r>
        <w:rPr>
          <w:rFonts w:hint="eastAsia" w:ascii="仿宋" w:hAnsi="仿宋" w:eastAsia="仿宋" w:cs="仿宋"/>
          <w:sz w:val="32"/>
          <w:szCs w:val="32"/>
          <w:lang w:val="en-US" w:eastAsia="zh-CN"/>
        </w:rPr>
        <w:t>和</w:t>
      </w:r>
      <w:r>
        <w:rPr>
          <w:rFonts w:hint="eastAsia" w:ascii="仿宋" w:hAnsi="仿宋" w:eastAsia="仿宋" w:cs="仿宋"/>
          <w:sz w:val="32"/>
          <w:szCs w:val="32"/>
        </w:rPr>
        <w:t>数据管理局惠州市公共资源交易中心公共资源电子交易规则》，竞买申请一经受理确认后，即视为竞买人对挂牌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w:t>
      </w:r>
      <w:r>
        <w:rPr>
          <w:rFonts w:hint="eastAsia" w:ascii="仿宋" w:hAnsi="仿宋" w:eastAsia="仿宋" w:cs="仿宋"/>
          <w:sz w:val="32"/>
          <w:szCs w:val="32"/>
          <w:lang w:val="en-US" w:eastAsia="zh-CN"/>
        </w:rPr>
        <w:t>按转让公告进行处理</w:t>
      </w:r>
      <w:r>
        <w:rPr>
          <w:rFonts w:hint="eastAsia" w:ascii="仿宋" w:hAnsi="仿宋" w:eastAsia="仿宋" w:cs="仿宋"/>
          <w:sz w:val="32"/>
          <w:szCs w:val="32"/>
        </w:rPr>
        <w:t>，办理</w:t>
      </w:r>
      <w:r>
        <w:rPr>
          <w:rFonts w:hint="eastAsia" w:ascii="仿宋" w:hAnsi="仿宋" w:eastAsia="仿宋" w:cs="仿宋"/>
          <w:sz w:val="32"/>
          <w:szCs w:val="32"/>
          <w:lang w:val="en-US" w:eastAsia="zh-CN"/>
        </w:rPr>
        <w:t>退转</w:t>
      </w:r>
      <w:r>
        <w:rPr>
          <w:rFonts w:hint="eastAsia" w:ascii="仿宋" w:hAnsi="仿宋" w:eastAsia="仿宋" w:cs="仿宋"/>
          <w:sz w:val="32"/>
          <w:szCs w:val="32"/>
        </w:rPr>
        <w:t>手续应带齐如下相关资料：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1、竞得人竞买保证金退还的说明；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2、转让方同意竞买保证金退还转出的说明；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3、竞买保证金到账通知书；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4、竞价结果通知书；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5、竞买保证金转账凭证。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val="en-US" w:eastAsia="zh-CN"/>
        </w:rPr>
        <w:t>成交总价为交易价格，并非成交价款。委托人最终以《合作开发合同》的约定，获得相关权益，不收取成交价款。竞得人需按照相关法律法规要求，支付契税、印花税等有关费用。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w:t>
      </w:r>
      <w:r>
        <w:rPr>
          <w:rFonts w:hint="eastAsia" w:ascii="仿宋" w:hAnsi="仿宋" w:eastAsia="仿宋" w:cs="仿宋"/>
          <w:sz w:val="32"/>
          <w:szCs w:val="32"/>
          <w:lang w:val="en-US" w:eastAsia="zh-CN"/>
        </w:rPr>
        <w:t>转让</w:t>
      </w:r>
      <w:r>
        <w:rPr>
          <w:rFonts w:hint="eastAsia" w:ascii="仿宋" w:hAnsi="仿宋" w:eastAsia="仿宋" w:cs="仿宋"/>
          <w:sz w:val="32"/>
          <w:szCs w:val="32"/>
        </w:rPr>
        <w:t>合同</w:t>
      </w:r>
      <w:r>
        <w:rPr>
          <w:rFonts w:hint="eastAsia" w:ascii="仿宋" w:hAnsi="仿宋" w:eastAsia="仿宋" w:cs="仿宋"/>
          <w:sz w:val="32"/>
          <w:szCs w:val="32"/>
          <w:lang w:val="en-US" w:eastAsia="zh-CN"/>
        </w:rPr>
        <w:t>和合作开发合同</w:t>
      </w:r>
      <w:r>
        <w:rPr>
          <w:rFonts w:hint="eastAsia" w:ascii="仿宋" w:hAnsi="仿宋" w:eastAsia="仿宋" w:cs="仿宋"/>
          <w:sz w:val="32"/>
          <w:szCs w:val="32"/>
        </w:rPr>
        <w:t>后，应当按</w:t>
      </w:r>
      <w:r>
        <w:rPr>
          <w:rFonts w:hint="eastAsia" w:ascii="仿宋" w:hAnsi="仿宋" w:eastAsia="仿宋" w:cs="仿宋"/>
          <w:sz w:val="32"/>
          <w:szCs w:val="32"/>
          <w:lang w:val="en-US" w:eastAsia="zh-CN"/>
        </w:rPr>
        <w:t>公告及相关要求</w:t>
      </w:r>
      <w:r>
        <w:rPr>
          <w:rFonts w:hint="eastAsia" w:ascii="仿宋" w:hAnsi="仿宋" w:eastAsia="仿宋" w:cs="仿宋"/>
          <w:color w:val="0000FF"/>
          <w:sz w:val="32"/>
          <w:szCs w:val="32"/>
          <w:lang w:val="en-US" w:eastAsia="zh-CN"/>
        </w:rPr>
        <w:t>到惠州市自然资源局大亚湾分局用地部门签订《国有土地使用权出让合同》并办理相关用地手续</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公告、竞买须知及相关交易文件需要修改、补充时，将通过原挂牌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公告、竞买须知及相关交易文件具有同等效力。若与挂牌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highlight w:val="none"/>
        </w:rPr>
      </w:pPr>
      <w:r>
        <w:rPr>
          <w:rFonts w:hint="eastAsia" w:ascii="仿宋" w:hAnsi="仿宋" w:eastAsia="仿宋" w:cs="仿宋"/>
          <w:sz w:val="31"/>
          <w:szCs w:val="31"/>
          <w:highlight w:val="none"/>
        </w:rPr>
        <w:t xml:space="preserve">              202</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rPr>
        <w:t>年</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月</w:t>
      </w:r>
      <w:r>
        <w:rPr>
          <w:rFonts w:hint="eastAsia" w:ascii="仿宋" w:hAnsi="仿宋" w:eastAsia="仿宋" w:cs="仿宋"/>
          <w:sz w:val="31"/>
          <w:szCs w:val="31"/>
          <w:highlight w:val="none"/>
          <w:lang w:val="en-US" w:eastAsia="zh-CN"/>
        </w:rPr>
        <w:t>6</w:t>
      </w:r>
      <w:r>
        <w:rPr>
          <w:rFonts w:hint="eastAsia" w:ascii="仿宋" w:hAnsi="仿宋" w:eastAsia="仿宋" w:cs="仿宋"/>
          <w:sz w:val="31"/>
          <w:szCs w:val="31"/>
          <w:highlight w:val="none"/>
        </w:rPr>
        <w:t>日</w:t>
      </w:r>
    </w:p>
    <w:p>
      <w:pPr>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41F339E"/>
    <w:rsid w:val="05D157F8"/>
    <w:rsid w:val="06A94F3B"/>
    <w:rsid w:val="06CD1D51"/>
    <w:rsid w:val="09794FD0"/>
    <w:rsid w:val="0AB1368A"/>
    <w:rsid w:val="0C9E4D0C"/>
    <w:rsid w:val="0CC25F44"/>
    <w:rsid w:val="12946D3F"/>
    <w:rsid w:val="176F1BE3"/>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B144AB0"/>
    <w:rsid w:val="5F80350C"/>
    <w:rsid w:val="64760CF8"/>
    <w:rsid w:val="69242B83"/>
    <w:rsid w:val="6A3A4A8E"/>
    <w:rsid w:val="6B233666"/>
    <w:rsid w:val="6BAB560A"/>
    <w:rsid w:val="6FBF5299"/>
    <w:rsid w:val="70566167"/>
    <w:rsid w:val="780B4916"/>
    <w:rsid w:val="7AA7049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0</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2025-03-05T00:44:14Z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