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right"/>
        <w:rPr>
          <w:rFonts w:hAnsi="宋体"/>
        </w:rPr>
      </w:pPr>
      <w:r>
        <w:rPr>
          <w:rFonts w:hint="eastAsia" w:hAnsi="宋体"/>
        </w:rPr>
        <w:t>电子监管号：</w:t>
      </w:r>
      <w:r>
        <w:rPr>
          <w:rFonts w:hint="eastAsia" w:hAnsi="宋体"/>
          <w:lang w:val="en-US" w:eastAsia="zh-CN"/>
        </w:rPr>
        <w:t xml:space="preserve">                 </w:t>
      </w:r>
      <w:r>
        <w:rPr>
          <w:rFonts w:hAnsi="宋体"/>
        </w:rPr>
        <w:t xml:space="preserve"> </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w:t>
                  </w:r>
                  <w:r>
                    <w:rPr>
                      <w:rFonts w:hint="eastAsia" w:ascii="方正黑体_GBK" w:hAnsi="宋体" w:eastAsia="方正黑体_GBK"/>
                      <w:bCs/>
                      <w:lang w:val="en-US" w:eastAsia="zh-CN"/>
                    </w:rPr>
                    <w:t>国家市场监督管理总局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right"/>
        <w:rPr>
          <w:rFonts w:hAnsi="宋体"/>
          <w:u w:val="single"/>
        </w:rPr>
      </w:pPr>
      <w:r>
        <w:rPr>
          <w:rFonts w:hint="eastAsia" w:hAnsi="宋体"/>
        </w:rPr>
        <w:t>合同编号：</w:t>
      </w:r>
      <w:r>
        <w:rPr>
          <w:rFonts w:hAnsi="宋体"/>
          <w:u w:val="single"/>
        </w:rPr>
        <w:t xml:space="preserve"> </w:t>
      </w:r>
      <w:bookmarkStart w:id="1" w:name="BM_30C9771EA7D54FCD9CC57E164036F871"/>
      <w:r>
        <w:rPr>
          <w:rFonts w:hint="eastAsia" w:hAnsi="宋体"/>
          <w:u w:val="single"/>
        </w:rPr>
        <w:t>441322-2023-000154</w:t>
      </w:r>
      <w:bookmarkEnd w:id="1"/>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2" w:name="BM_C5026830423B419F8F1F768BE8FA09CC"/>
      <w:r>
        <w:rPr>
          <w:rFonts w:hint="eastAsia" w:ascii="仿宋_GB2312" w:hAnsi="宋体" w:eastAsia="仿宋_GB2312" w:cs="仿宋_GB2312"/>
          <w:u w:val="single"/>
        </w:rPr>
        <w:t>博罗县自然资源局</w:t>
      </w:r>
      <w:bookmarkEnd w:id="2"/>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3" w:name="BM_C87F69D178794C1A8F2C9041659BE03E"/>
      <w:r>
        <w:rPr>
          <w:rFonts w:hint="eastAsia" w:ascii="仿宋_GB2312" w:hAnsi="宋体" w:eastAsia="仿宋_GB2312" w:cs="仿宋_GB2312"/>
          <w:u w:val="single"/>
        </w:rPr>
        <w:t>博罗县罗阳街道商业中街465号</w:t>
      </w:r>
      <w:bookmarkEnd w:id="3"/>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4" w:name="BM_F4560C8669234C4A891D5665244296A6"/>
      <w:r>
        <w:rPr>
          <w:rFonts w:hint="eastAsia" w:ascii="仿宋_GB2312" w:hAnsi="宋体" w:eastAsia="仿宋_GB2312" w:cs="仿宋_GB2312"/>
          <w:u w:val="single"/>
        </w:rPr>
        <w:t>516100</w:t>
      </w:r>
      <w:bookmarkEnd w:id="4"/>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5" w:name="BM_CD22BC9E03564E50A5718535909ACEA9"/>
      <w:r>
        <w:rPr>
          <w:rFonts w:hint="eastAsia" w:ascii="仿宋_GB2312" w:hAnsi="宋体" w:eastAsia="仿宋_GB2312" w:cs="仿宋_GB2312"/>
          <w:u w:val="single"/>
        </w:rPr>
        <w:t>0752-6260381</w:t>
      </w:r>
      <w:bookmarkEnd w:id="5"/>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6" w:name="BM_8BF27474E6484D79894F0F9E5334AA82"/>
      <w:r>
        <w:rPr>
          <w:rFonts w:hint="eastAsia" w:ascii="仿宋_GB2312" w:hAnsi="宋体" w:eastAsia="仿宋_GB2312" w:cs="仿宋_GB2312"/>
          <w:u w:val="single"/>
        </w:rPr>
        <w:t>/</w:t>
      </w:r>
      <w:bookmarkEnd w:id="6"/>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7" w:name="BM_935D7B75EE95445BB62226A8E69D884F"/>
      <w:r>
        <w:rPr>
          <w:rFonts w:hint="eastAsia" w:ascii="仿宋_GB2312" w:hAnsi="宋体" w:eastAsia="仿宋_GB2312" w:cs="仿宋_GB2312"/>
          <w:u w:val="single"/>
        </w:rPr>
        <w:t>/</w:t>
      </w:r>
      <w:bookmarkEnd w:id="7"/>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8" w:name="BM_5F5F1486162048BEA25C887491EEE8CA"/>
      <w:bookmarkEnd w:id="8"/>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黑体"/>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仿宋_GB2312" w:hAnsi="宋体" w:eastAsia="仿宋_GB2312" w:cs="仿宋_GB2312"/>
        </w:rPr>
      </w:pPr>
    </w:p>
    <w:p>
      <w:pPr>
        <w:pStyle w:val="4"/>
        <w:pageBreakBefore w:val="0"/>
        <w:widowControl w:val="0"/>
        <w:kinsoku/>
        <w:wordWrap/>
        <w:overflowPunct/>
        <w:topLinePunct w:val="0"/>
        <w:autoSpaceDE/>
        <w:autoSpaceDN/>
        <w:bidi w:val="0"/>
        <w:adjustRightInd/>
        <w:snapToGrid/>
        <w:spacing w:line="660" w:lineRule="exact"/>
        <w:ind w:firstLine="630" w:firstLineChars="196"/>
        <w:textAlignment w:val="auto"/>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Times New Roman"/>
        </w:rPr>
      </w:pP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bookmarkStart w:id="9" w:name="BM_D2C6829AD021424BBB3F567FBE39F762"/>
      <w:r>
        <w:rPr>
          <w:rFonts w:hint="eastAsia" w:ascii="仿宋_GB2312" w:hAnsi="宋体" w:eastAsia="仿宋_GB2312" w:cs="仿宋_GB2312"/>
          <w:u w:val="single"/>
          <w:lang w:val="en-US" w:eastAsia="zh-CN"/>
        </w:rPr>
        <w:t xml:space="preserve"> </w:t>
      </w:r>
      <w:bookmarkEnd w:id="9"/>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pageBreakBefore w:val="0"/>
        <w:widowControl w:val="0"/>
        <w:tabs>
          <w:tab w:val="left" w:pos="1260"/>
        </w:tabs>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0" w:name="BM_B5E99649BD4D4B90971995713A82645B"/>
      <w:r>
        <w:rPr>
          <w:rFonts w:hint="eastAsia" w:ascii="仿宋_GB2312" w:hAnsi="宋体" w:eastAsia="仿宋_GB2312" w:cs="仿宋_GB2312"/>
          <w:u w:val="single"/>
        </w:rPr>
        <w:t xml:space="preserve"> </w:t>
      </w:r>
      <w:bookmarkEnd w:id="10"/>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1" w:name="BM_B7812B8306424C439028803E036DAB0F"/>
      <w:bookmarkEnd w:id="11"/>
      <w:r>
        <w:rPr>
          <w:rFonts w:hint="eastAsia" w:ascii="仿宋_GB2312" w:hAnsi="宋体" w:eastAsia="仿宋_GB2312" w:cs="仿宋_GB2312"/>
          <w:u w:val="single"/>
          <w:lang w:val="en-US" w:eastAsia="zh-CN"/>
        </w:rPr>
        <w:t xml:space="preserve">  </w:t>
      </w:r>
      <w:bookmarkStart w:id="46" w:name="_GoBack"/>
      <w:bookmarkEnd w:id="46"/>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pageBreakBefore w:val="0"/>
        <w:widowControl w:val="0"/>
        <w:kinsoku/>
        <w:wordWrap/>
        <w:overflowPunct/>
        <w:topLinePunct w:val="0"/>
        <w:autoSpaceDE/>
        <w:autoSpaceDN/>
        <w:bidi w:val="0"/>
        <w:adjustRightInd/>
        <w:snapToGrid/>
        <w:spacing w:line="660" w:lineRule="exact"/>
        <w:ind w:firstLine="643" w:firstLineChars="200"/>
        <w:jc w:val="left"/>
        <w:textAlignment w:val="auto"/>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ascii="仿宋_GB2312" w:hAnsi="宋体" w:eastAsia="仿宋_GB2312" w:cs="仿宋_GB2312"/>
          <w:u w:val="single"/>
        </w:rPr>
        <w:t xml:space="preserve">  </w:t>
      </w:r>
      <w:bookmarkStart w:id="12" w:name="BM_F1AA260AF5C34F4AB15FBE78E60BFE57"/>
      <w:r>
        <w:rPr>
          <w:rFonts w:hint="eastAsia" w:ascii="仿宋_GB2312" w:hAnsi="宋体" w:eastAsia="仿宋_GB2312" w:cs="仿宋_GB2312"/>
          <w:u w:val="single"/>
          <w:lang w:val="en-US" w:eastAsia="zh-CN"/>
        </w:rPr>
        <w:t xml:space="preserve"> </w:t>
      </w:r>
      <w:bookmarkEnd w:id="12"/>
      <w:r>
        <w:rPr>
          <w:rFonts w:hint="eastAsia" w:ascii="仿宋_GB2312" w:hAnsi="宋体" w:eastAsia="仿宋_GB2312"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bookmarkStart w:id="13" w:name="BM_3AD7F4C89319441AB2C3F3462B5AD643"/>
      <w:r>
        <w:rPr>
          <w:rFonts w:hint="eastAsia" w:ascii="仿宋_GB2312" w:hAnsi="宋体" w:eastAsia="仿宋_GB2312" w:cs="仿宋_GB2312"/>
          <w:u w:val="single"/>
        </w:rPr>
        <w:t>(一)</w:t>
      </w:r>
      <w:bookmarkEnd w:id="13"/>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pageBreakBefore w:val="0"/>
        <w:widowControl w:val="0"/>
        <w:kinsoku/>
        <w:wordWrap/>
        <w:overflowPunct/>
        <w:topLinePunct w:val="0"/>
        <w:autoSpaceDE/>
        <w:autoSpaceDN/>
        <w:bidi w:val="0"/>
        <w:adjustRightInd/>
        <w:snapToGrid/>
        <w:spacing w:line="660" w:lineRule="exact"/>
        <w:textAlignment w:val="auto"/>
        <w:rPr>
          <w:rFonts w:hint="eastAsia"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5E667702C0B74C7D87FCC1A0DA2B6823"/>
      <w:r>
        <w:rPr>
          <w:rFonts w:ascii="仿宋_GB2312" w:hAnsi="宋体" w:eastAsia="仿宋_GB2312" w:cs="仿宋_GB2312"/>
          <w:u w:val="single"/>
        </w:rPr>
        <w:t>30</w:t>
      </w:r>
      <w:bookmarkEnd w:id="14"/>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宋体" w:eastAsia="仿宋_GB2312" w:cs="仿宋_GB2312"/>
        </w:rPr>
      </w:pPr>
      <w:r>
        <w:rPr>
          <w:rFonts w:hint="eastAsia" w:ascii="仿宋_GB2312" w:hAnsi="宋体" w:eastAsia="仿宋_GB2312" w:cs="仿宋_GB2312"/>
        </w:rPr>
        <w:t>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元）</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lang w:val="en-US" w:eastAsia="zh-CN"/>
        </w:rPr>
        <w:t>付款时间：   年  月  日之前。</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bookmarkStart w:id="15" w:name="BM_6C8B1F601E1744EC9BD997EC2E5E7211"/>
      <w:r>
        <w:rPr>
          <w:rFonts w:hint="eastAsia" w:ascii="仿宋_GB2312" w:hAnsi="宋体" w:eastAsia="仿宋_GB2312" w:cs="仿宋_GB2312"/>
          <w:u w:val="single"/>
        </w:rPr>
        <w:t>/</w:t>
      </w:r>
      <w:bookmarkEnd w:id="15"/>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bookmarkStart w:id="16" w:name="BM_9589E634A4F2419383AB4D8EDD4CC4EE"/>
      <w:bookmarkEnd w:id="16"/>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color w:val="000000"/>
          <w:kern w:val="0"/>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仿宋_GB2312" w:hAnsi="宋体" w:eastAsia="仿宋_GB2312" w:cs="Times New Roman"/>
        </w:rPr>
      </w:pP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bookmarkStart w:id="17" w:name="BM_743000B6A38F4FC98576F0905F1AA3A5"/>
      <w:r>
        <w:rPr>
          <w:rFonts w:hint="eastAsia" w:ascii="仿宋_GB2312" w:hAnsi="宋体" w:eastAsia="仿宋_GB2312" w:cs="仿宋_GB2312"/>
          <w:u w:val="single"/>
        </w:rPr>
        <w:t>(一)</w:t>
      </w:r>
      <w:bookmarkEnd w:id="17"/>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8" w:name="BM_9E90852767C143E789FC73BD41328D67"/>
      <w:r>
        <w:rPr>
          <w:rFonts w:hint="eastAsia" w:ascii="仿宋_GB2312" w:hAnsi="宋体" w:eastAsia="仿宋_GB2312" w:cs="仿宋_GB2312"/>
          <w:u w:val="single"/>
        </w:rPr>
        <w:t xml:space="preserve"> </w:t>
      </w:r>
      <w:bookmarkEnd w:id="18"/>
      <w:r>
        <w:rPr>
          <w:rFonts w:hint="eastAsia" w:ascii="仿宋_GB2312" w:hAnsi="宋体" w:eastAsia="仿宋_GB2312" w:cs="仿宋_GB2312"/>
          <w:b/>
          <w:bCs/>
          <w:u w:val="single"/>
          <w:lang w:val="en-US" w:eastAsia="zh-CN"/>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9" w:name="BM_94519CEC82CE4324A287465F903AFC84"/>
      <w:bookmarkEnd w:id="19"/>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20" w:name="BM_4BE179D2E6E940CA914F4164874EDB34"/>
      <w:bookmarkEnd w:id="20"/>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b/>
          <w:bCs/>
        </w:rPr>
        <w:t>；</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bookmarkStart w:id="21" w:name="BM_94B561760FB24427B03CDC931FE04EB5"/>
      <w:r>
        <w:rPr>
          <w:rFonts w:hint="eastAsia" w:ascii="仿宋_GB2312" w:hAnsi="宋体" w:eastAsia="仿宋_GB2312" w:cs="仿宋_GB2312"/>
          <w:u w:val="single"/>
        </w:rPr>
        <w:t>详见《规划设计条件告知书》</w:t>
      </w:r>
      <w:bookmarkEnd w:id="21"/>
      <w:r>
        <w:rPr>
          <w:rFonts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5"/>
        <w:jc w:val="left"/>
        <w:textAlignment w:val="auto"/>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bookmarkStart w:id="22" w:name="BM_24793825F993479AB257177D0B6C3CF9"/>
      <w:r>
        <w:rPr>
          <w:rFonts w:hint="eastAsia" w:ascii="仿宋_GB2312" w:hAnsi="宋体" w:eastAsia="仿宋_GB2312" w:cs="仿宋_GB2312"/>
          <w:u w:val="single"/>
        </w:rPr>
        <w:t>(一)</w:t>
      </w:r>
      <w:bookmarkEnd w:id="22"/>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pageBreakBefore w:val="0"/>
        <w:widowControl w:val="0"/>
        <w:kinsoku/>
        <w:wordWrap/>
        <w:overflowPunct/>
        <w:topLinePunct w:val="0"/>
        <w:autoSpaceDE/>
        <w:autoSpaceDN/>
        <w:bidi w:val="0"/>
        <w:adjustRightInd/>
        <w:snapToGrid/>
        <w:spacing w:line="660" w:lineRule="exact"/>
        <w:ind w:firstLine="645"/>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pageBreakBefore w:val="0"/>
        <w:widowControl w:val="0"/>
        <w:kinsoku/>
        <w:wordWrap/>
        <w:overflowPunct/>
        <w:topLinePunct w:val="0"/>
        <w:autoSpaceDE/>
        <w:autoSpaceDN/>
        <w:bidi w:val="0"/>
        <w:adjustRightInd/>
        <w:snapToGrid/>
        <w:spacing w:line="660" w:lineRule="exact"/>
        <w:ind w:left="6" w:leftChars="3"/>
        <w:jc w:val="left"/>
        <w:textAlignment w:val="auto"/>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bookmarkStart w:id="23" w:name="BM_8C10912EA8E04BE9A168AAC34184049E"/>
      <w:r>
        <w:rPr>
          <w:rFonts w:hint="eastAsia" w:ascii="仿宋_GB2312" w:hAnsi="宋体" w:eastAsia="仿宋_GB2312" w:cs="仿宋_GB2312"/>
          <w:u w:val="single"/>
        </w:rPr>
        <w:t>/</w:t>
      </w:r>
      <w:bookmarkEnd w:id="23"/>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bookmarkStart w:id="24" w:name="BM_72A3C08402584A03B365AAC10092A36B"/>
      <w:r>
        <w:rPr>
          <w:rFonts w:hint="eastAsia" w:ascii="仿宋_GB2312" w:hAnsi="宋体" w:eastAsia="仿宋_GB2312" w:cs="仿宋_GB2312"/>
          <w:u w:val="single"/>
        </w:rPr>
        <w:t>/</w:t>
      </w:r>
      <w:bookmarkEnd w:id="24"/>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25" w:name="BM_4CE6E86EA2FC4924842553368278B476"/>
      <w:bookmarkEnd w:id="25"/>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6" w:name="BM_8c85a83eb18039bb"/>
      <w:bookmarkEnd w:id="26"/>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27" w:name="BM_6B04A3162C9A4654987EB31D347A1FC4"/>
      <w:r>
        <w:rPr>
          <w:rFonts w:hint="eastAsia" w:ascii="仿宋_GB2312" w:hAnsi="宋体" w:eastAsia="仿宋_GB2312" w:cs="仿宋_GB2312"/>
          <w:u w:val="single"/>
        </w:rPr>
        <w:t>/</w:t>
      </w:r>
      <w:bookmarkEnd w:id="27"/>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8" w:name="BM_7BC215B1249F4C048BAD89496BF6ADC1"/>
      <w:bookmarkEnd w:id="28"/>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方正楷体_GBK" w:hAnsi="宋体" w:eastAsia="方正楷体_GBK" w:cs="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bookmarkStart w:id="29" w:name="BM_BAC859685AE647BA898BBC76E51983C6"/>
      <w:bookmarkEnd w:id="29"/>
      <w:r>
        <w:rPr>
          <w:rFonts w:hint="eastAsia" w:ascii="仿宋_GB2312" w:hAnsi="宋体" w:eastAsia="仿宋_GB2312" w:cs="仿宋_GB2312"/>
          <w:u w:val="single"/>
        </w:rPr>
        <w:t xml:space="preserve"> </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lang w:val="en-US" w:eastAsia="zh-CN"/>
        </w:rPr>
        <w:t xml:space="preserve">             </w:t>
      </w:r>
      <w:r>
        <w:rPr>
          <w:rFonts w:hint="eastAsia"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pageBreakBefore w:val="0"/>
        <w:widowControl w:val="0"/>
        <w:kinsoku/>
        <w:wordWrap/>
        <w:overflowPunct/>
        <w:topLinePunct w:val="0"/>
        <w:autoSpaceDE/>
        <w:autoSpaceDN/>
        <w:bidi w:val="0"/>
        <w:adjustRightInd/>
        <w:snapToGrid/>
        <w:spacing w:line="660" w:lineRule="exact"/>
        <w:ind w:firstLine="643" w:firstLineChars="200"/>
        <w:textAlignment w:val="auto"/>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30" w:name="BM_F455ED75A5174560800A7BEA4CB65288"/>
      <w:r>
        <w:rPr>
          <w:rFonts w:hint="eastAsia" w:ascii="仿宋_GB2312" w:hAnsi="宋体" w:eastAsia="仿宋_GB2312" w:cs="仿宋_GB2312"/>
          <w:u w:val="single"/>
        </w:rPr>
        <w:t>(一)</w:t>
      </w:r>
      <w:bookmarkEnd w:id="30"/>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Times New Roman"/>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31" w:name="BM_4CCA8173F4BB4DAC91E7B63711271024"/>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一</w:t>
      </w:r>
      <w:r>
        <w:rPr>
          <w:rFonts w:hint="eastAsia" w:ascii="仿宋_GB2312" w:hAnsi="宋体" w:eastAsia="仿宋_GB2312" w:cs="仿宋_GB2312"/>
          <w:u w:val="single"/>
        </w:rPr>
        <w:t>)</w:t>
      </w:r>
      <w:bookmarkEnd w:id="31"/>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w:t>
      </w:r>
      <w:r>
        <w:rPr>
          <w:rFonts w:hint="eastAsia" w:ascii="仿宋_GB2312" w:hAnsi="宋体" w:eastAsia="仿宋_GB2312" w:cs="仿宋_GB2312"/>
          <w:lang w:val="en-US" w:eastAsia="zh-CN"/>
        </w:rPr>
        <w:t>自然资源主管</w:t>
      </w:r>
      <w:r>
        <w:rPr>
          <w:rFonts w:hint="eastAsia" w:ascii="仿宋_GB2312" w:hAnsi="宋体" w:eastAsia="仿宋_GB2312" w:cs="仿宋_GB2312"/>
        </w:rPr>
        <w:t>部门申请办理土地变更登记。</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黑体"/>
        </w:rPr>
      </w:pP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bookmarkStart w:id="32" w:name="BM_39C7AC3FF09F40968F921ECE3792478E"/>
      <w:r>
        <w:rPr>
          <w:rFonts w:hint="eastAsia" w:ascii="仿宋_GB2312" w:hAnsi="宋体" w:eastAsia="仿宋_GB2312" w:cs="仿宋_GB2312"/>
          <w:u w:val="single"/>
        </w:rPr>
        <w:t>(一)</w:t>
      </w:r>
      <w:bookmarkEnd w:id="32"/>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Times New Roman"/>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黑体"/>
        </w:rPr>
      </w:pP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pageBreakBefore w:val="0"/>
        <w:widowControl w:val="0"/>
        <w:kinsoku/>
        <w:wordWrap/>
        <w:overflowPunct/>
        <w:topLinePunct w:val="0"/>
        <w:autoSpaceDE/>
        <w:autoSpaceDN/>
        <w:bidi w:val="0"/>
        <w:adjustRightInd/>
        <w:snapToGrid/>
        <w:spacing w:line="660" w:lineRule="exact"/>
        <w:ind w:hanging="6"/>
        <w:textAlignment w:val="auto"/>
        <w:rPr>
          <w:rFonts w:ascii="仿宋_GB2312" w:hAnsi="宋体" w:eastAsia="仿宋_GB2312" w:cs="仿宋_GB2312"/>
          <w:u w:val="single"/>
        </w:rPr>
      </w:pPr>
      <w:r>
        <w:rPr>
          <w:rFonts w:ascii="仿宋_GB2312" w:hAnsi="宋体" w:eastAsia="仿宋_GB2312" w:cs="仿宋_GB2312"/>
          <w:u w:val="single"/>
        </w:rPr>
        <w:t xml:space="preserve"> </w:t>
      </w:r>
      <w:bookmarkStart w:id="33" w:name="BM_4165B4BA501345F0A75707B136CB423A"/>
      <w:r>
        <w:rPr>
          <w:rFonts w:hint="eastAsia" w:ascii="仿宋_GB2312" w:hAnsi="宋体" w:eastAsia="仿宋_GB2312" w:cs="仿宋_GB2312"/>
          <w:u w:val="single"/>
        </w:rPr>
        <w:t>1.00</w:t>
      </w:r>
      <w:bookmarkEnd w:id="33"/>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bookmarkStart w:id="34" w:name="BM_0560AE5CED73413490281BD1AECEFF4D"/>
      <w:r>
        <w:rPr>
          <w:rFonts w:hint="eastAsia" w:ascii="仿宋_GB2312" w:hAnsi="宋体" w:eastAsia="仿宋_GB2312" w:cs="仿宋_GB2312"/>
          <w:u w:val="single"/>
        </w:rPr>
        <w:t>1.00</w:t>
      </w:r>
      <w:bookmarkEnd w:id="34"/>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bookmarkStart w:id="35" w:name="BM_C83A4BE8D9344211AF2968E65FA413D6"/>
      <w:r>
        <w:rPr>
          <w:rFonts w:hint="eastAsia" w:ascii="仿宋_GB2312" w:hAnsi="宋体" w:eastAsia="仿宋_GB2312" w:cs="仿宋_GB2312"/>
          <w:u w:val="single"/>
        </w:rPr>
        <w:t>1.00</w:t>
      </w:r>
      <w:bookmarkEnd w:id="35"/>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36" w:name="BM_59DD533D80F942B98E3149FC478CEB55"/>
      <w:r>
        <w:rPr>
          <w:rFonts w:hint="eastAsia" w:ascii="仿宋_GB2312" w:hAnsi="宋体" w:eastAsia="仿宋_GB2312" w:cs="仿宋_GB2312"/>
          <w:u w:val="single"/>
        </w:rPr>
        <w:t>1.00</w:t>
      </w:r>
      <w:bookmarkEnd w:id="36"/>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bookmarkStart w:id="37" w:name="BM_6E8DBD031578497BB48341792031D190"/>
      <w:r>
        <w:rPr>
          <w:rFonts w:hint="eastAsia" w:ascii="仿宋_GB2312" w:hAnsi="宋体" w:eastAsia="仿宋_GB2312" w:cs="仿宋_GB2312"/>
          <w:u w:val="single"/>
        </w:rPr>
        <w:t>1.00</w:t>
      </w:r>
      <w:bookmarkEnd w:id="37"/>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ascii="黑体" w:hAnsi="宋体" w:eastAsia="黑体" w:cs="Times New Roman"/>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bookmarkStart w:id="38" w:name="BM_747382C9693247DFA32453DFEB4D0946"/>
      <w:r>
        <w:rPr>
          <w:rFonts w:hint="eastAsia" w:ascii="仿宋_GB2312" w:hAnsi="宋体" w:eastAsia="仿宋_GB2312" w:cs="仿宋_GB2312"/>
          <w:u w:val="single"/>
        </w:rPr>
        <w:t>(二)</w:t>
      </w:r>
      <w:bookmarkEnd w:id="38"/>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39" w:name="BM_3259063004D74819AE6033D3A62775B4"/>
      <w:bookmarkEnd w:id="39"/>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p>
    <w:p>
      <w:pPr>
        <w:pStyle w:val="13"/>
        <w:pageBreakBefore w:val="0"/>
        <w:widowControl w:val="0"/>
        <w:kinsoku/>
        <w:wordWrap/>
        <w:overflowPunct/>
        <w:topLinePunct w:val="0"/>
        <w:autoSpaceDE/>
        <w:autoSpaceDN/>
        <w:bidi w:val="0"/>
        <w:adjustRightInd/>
        <w:snapToGrid/>
        <w:spacing w:line="660" w:lineRule="exact"/>
        <w:jc w:val="center"/>
        <w:textAlignment w:val="auto"/>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pageBreakBefore w:val="0"/>
        <w:widowControl w:val="0"/>
        <w:kinsoku/>
        <w:wordWrap/>
        <w:overflowPunct/>
        <w:topLinePunct w:val="0"/>
        <w:autoSpaceDE/>
        <w:autoSpaceDN/>
        <w:bidi w:val="0"/>
        <w:adjustRightInd/>
        <w:snapToGrid/>
        <w:spacing w:line="660" w:lineRule="exact"/>
        <w:jc w:val="center"/>
        <w:textAlignment w:val="auto"/>
        <w:rPr>
          <w:rFonts w:hint="eastAsia" w:ascii="黑体" w:hAnsi="宋体" w:eastAsia="黑体" w:cs="Times New Roman"/>
        </w:rPr>
      </w:pP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bookmarkStart w:id="40" w:name="BM_CB3DE642E0014F63B812AC66415850F1"/>
      <w:r>
        <w:rPr>
          <w:rFonts w:hint="eastAsia" w:ascii="仿宋_GB2312" w:hAnsi="宋体" w:eastAsia="仿宋_GB2312" w:cs="仿宋_GB2312"/>
          <w:u w:val="single"/>
        </w:rPr>
        <w:t>博罗县</w:t>
      </w:r>
      <w:bookmarkEnd w:id="40"/>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bookmarkStart w:id="41" w:name="BM_258A50BB07634EA09FBD7CEB34AE51F6"/>
      <w:r>
        <w:rPr>
          <w:rFonts w:hint="eastAsia" w:ascii="仿宋_GB2312" w:hAnsi="宋体" w:eastAsia="仿宋_GB2312" w:cs="仿宋_GB2312"/>
          <w:u w:val="single"/>
        </w:rPr>
        <w:t>贰拾壹</w:t>
      </w:r>
      <w:bookmarkEnd w:id="41"/>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pageBreakBefore w:val="0"/>
        <w:widowControl w:val="0"/>
        <w:kinsoku/>
        <w:wordWrap/>
        <w:overflowPunct/>
        <w:topLinePunct w:val="0"/>
        <w:autoSpaceDE/>
        <w:autoSpaceDN/>
        <w:bidi w:val="0"/>
        <w:adjustRightInd/>
        <w:snapToGrid/>
        <w:spacing w:line="660" w:lineRule="exact"/>
        <w:ind w:firstLine="645"/>
        <w:textAlignment w:val="auto"/>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bookmarkStart w:id="42" w:name="BM_1D108BCBBD5E4E7A8CE65759516CCCB2"/>
      <w:r>
        <w:rPr>
          <w:rFonts w:hint="eastAsia" w:ascii="仿宋_GB2312" w:hAnsi="宋体" w:eastAsia="仿宋_GB2312" w:cs="仿宋_GB2312"/>
          <w:u w:val="single"/>
        </w:rPr>
        <w:t>贰</w:t>
      </w:r>
      <w:bookmarkEnd w:id="42"/>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hint="eastAsia" w:ascii="仿宋_GB2312" w:hAnsi="宋体" w:eastAsia="仿宋_GB2312" w:cs="仿宋_GB2312"/>
          <w:u w:val="single"/>
        </w:rPr>
        <w:t xml:space="preserve"> 贰</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bookmarkStart w:id="43" w:name="BM_de19dbc489f03072"/>
      <w:bookmarkEnd w:id="43"/>
      <w:bookmarkStart w:id="44" w:name="BM_204136ad813abf5e"/>
      <w:bookmarkEnd w:id="44"/>
      <w:r>
        <w:rPr>
          <w:rFonts w:hint="eastAsia" w:ascii="仿宋_GB2312" w:hAnsi="宋体" w:eastAsia="仿宋_GB2312" w:cs="Times New Roman"/>
        </w:rPr>
        <w:t xml:space="preserve">  </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仿宋_GB2312"/>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p>
    <w:p>
      <w:pPr>
        <w:pStyle w:val="4"/>
        <w:pageBreakBefore w:val="0"/>
        <w:widowControl w:val="0"/>
        <w:kinsoku/>
        <w:wordWrap/>
        <w:overflowPunct/>
        <w:topLinePunct w:val="0"/>
        <w:autoSpaceDE/>
        <w:autoSpaceDN/>
        <w:bidi w:val="0"/>
        <w:adjustRightInd/>
        <w:snapToGrid/>
        <w:spacing w:line="660" w:lineRule="exact"/>
        <w:textAlignment w:val="auto"/>
        <w:rPr>
          <w:rFonts w:ascii="仿宋_GB2312" w:hAnsi="宋体" w:eastAsia="仿宋_GB2312" w:cs="Times New Roman"/>
        </w:rPr>
      </w:pPr>
    </w:p>
    <w:p>
      <w:pPr>
        <w:pStyle w:val="4"/>
        <w:pageBreakBefore w:val="0"/>
        <w:widowControl w:val="0"/>
        <w:kinsoku/>
        <w:wordWrap/>
        <w:overflowPunct/>
        <w:topLinePunct w:val="0"/>
        <w:autoSpaceDE/>
        <w:autoSpaceDN/>
        <w:bidi w:val="0"/>
        <w:adjustRightInd/>
        <w:snapToGrid/>
        <w:spacing w:line="660" w:lineRule="exact"/>
        <w:ind w:firstLine="645"/>
        <w:jc w:val="right"/>
        <w:textAlignment w:val="auto"/>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45" w:name="BM_C81C04A8F7D1433D9856AF7DF183BC01"/>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bookmarkEnd w:id="45"/>
    </w:p>
    <w:p>
      <w:pPr>
        <w:jc w:val="left"/>
        <w:rPr>
          <w:rFonts w:ascii="黑体" w:eastAsia="黑体" w:cs="黑体"/>
        </w:rPr>
      </w:pPr>
    </w:p>
    <w:p>
      <w:pPr>
        <w:jc w:val="left"/>
        <w:rPr>
          <w:rFonts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22538"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2538"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hint="eastAsia" w:ascii="黑体" w:eastAsia="黑体" w:cs="黑体"/>
        </w:rPr>
      </w:pPr>
    </w:p>
    <w:p>
      <w:pPr>
        <w:jc w:val="left"/>
        <w:rPr>
          <w:rFonts w:hint="eastAsia" w:ascii="黑体" w:eastAsia="黑体" w:cs="黑体"/>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22543"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22543"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hint="eastAsia" w:ascii="黑体" w:hAnsi="宋体" w:eastAsia="黑体" w:cs="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4"/>
        <w:rPr>
          <w:rFonts w:hint="eastAsia" w:ascii="黑体" w:hAnsi="宋体" w:eastAsia="黑体" w:cs="黑体"/>
          <w:lang w:eastAsia="zh-CN"/>
        </w:rPr>
      </w:pP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ZmU4ODNkMmU3NzhjODM3MmY3MTE3OTI1MTIyZDcifQ=="/>
  </w:docVars>
  <w:rsids>
    <w:rsidRoot w:val="00000000"/>
    <w:rsid w:val="40873695"/>
    <w:rsid w:val="56A76366"/>
    <w:rsid w:val="6D3901B2"/>
    <w:rsid w:val="778E21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B1ECFED78A5F4BC48AE7E7D185859415</vt:lpwstr>
  </property>
</Properties>
</file>

<file path=customXml/item4.xml><?xml version="1.0" encoding="utf-8"?>
<Properties xmlns="http://schemas.openxmlformats.org/officeDocument/2006/extended-properties" xmlns:vt="http://schemas.openxmlformats.org/officeDocument/2006/docPropsVTypes">
  <Template>Normal.dotm</Template>
  <Company>wxct</Company>
  <Pages>21</Pages>
  <Words>1146</Words>
  <Characters>6535</Characters>
  <Lines>54</Lines>
  <Paragraphs>15</Paragraphs>
  <TotalTime>0</TotalTime>
  <ScaleCrop>false</ScaleCrop>
  <LinksUpToDate>false</LinksUpToDate>
  <CharactersWithSpaces>7666</CharactersWithSpaces>
  <Application>WPS Office_12.1.0.15120_F1E327BC-269C-435d-A152-05C5408002CA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杨兆飞</cp:lastModifiedBy>
  <dcterms:modified xsi:type="dcterms:W3CDTF">2023-08-09T02:43:20Z</dcterms:modified>
  <dc:title>合同备案编号：XXXXXXXXXXXX</dc:title>
  <cp:revision>59</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098CE-7317-4F68-8615-B1BA201173B9}">
  <ds:schemaRefs/>
</ds:datastoreItem>
</file>

<file path=customXml/itemProps3.xml><?xml version="1.0" encoding="utf-8"?>
<ds:datastoreItem xmlns:ds="http://schemas.openxmlformats.org/officeDocument/2006/customXml" ds:itemID="{a1e82872-3480-4676-874a-c434da48156c}">
  <ds:schemaRefs/>
</ds:datastoreItem>
</file>

<file path=customXml/itemProps4.xml><?xml version="1.0" encoding="utf-8"?>
<ds:datastoreItem xmlns:ds="http://schemas.openxmlformats.org/officeDocument/2006/customXml" ds:itemID="{61a23645-d260-4a7e-8305-1a4c2f52207e}">
  <ds:schemaRefs/>
</ds:datastoreItem>
</file>

<file path=customXml/itemProps5.xml><?xml version="1.0" encoding="utf-8"?>
<ds:datastoreItem xmlns:ds="http://schemas.openxmlformats.org/officeDocument/2006/customXml" ds:itemID="{532fdbef-19cf-44bb-bcb2-07ed7d39f221}">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2</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YOUNG</cp:lastModifiedBy>
  <cp:lastPrinted>2023-12-19T09:42:00Z</cp:lastPrinted>
  <dcterms:modified xsi:type="dcterms:W3CDTF">2023-12-27T07:33:53Z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E33F89CEDE604A5B9CC4D2E8EDA12469</vt:lpwstr>
  </property>
</Properties>
</file>